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A3" w:rsidRPr="00FA64A3" w:rsidRDefault="007427FD" w:rsidP="007427FD">
      <w:pPr>
        <w:shd w:val="clear" w:color="auto" w:fill="FFFFFF"/>
        <w:spacing w:after="0" w:line="240" w:lineRule="auto"/>
        <w:ind w:left="-567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928757" cy="9792541"/>
            <wp:effectExtent l="0" t="0" r="0" b="0"/>
            <wp:docPr id="1" name="Рисунок 1" descr="C:\Users\Admin\Desktop\РП 2023-2024 скан\Сканы титулов РП ЛЮХ\Скан_20230910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023-2024 скан\Сканы титулов РП ЛЮХ\Скан_20230910 (14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896" cy="979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4553A" w:rsidRPr="001A169E" w:rsidRDefault="00A37C17" w:rsidP="007703E8">
      <w:pPr>
        <w:pStyle w:val="Default"/>
        <w:ind w:left="1080"/>
        <w:jc w:val="center"/>
        <w:rPr>
          <w:b/>
          <w:sz w:val="20"/>
          <w:szCs w:val="20"/>
        </w:rPr>
      </w:pPr>
      <w:r w:rsidRPr="001A169E">
        <w:rPr>
          <w:b/>
          <w:sz w:val="20"/>
          <w:szCs w:val="20"/>
        </w:rPr>
        <w:lastRenderedPageBreak/>
        <w:t xml:space="preserve">Тематическое планирование с указанием количества часов, </w:t>
      </w:r>
    </w:p>
    <w:p w:rsidR="007703E8" w:rsidRPr="001A169E" w:rsidRDefault="00A37C17" w:rsidP="007703E8">
      <w:pPr>
        <w:pStyle w:val="Default"/>
        <w:ind w:left="1080"/>
        <w:jc w:val="center"/>
        <w:rPr>
          <w:b/>
          <w:sz w:val="20"/>
          <w:szCs w:val="20"/>
        </w:rPr>
      </w:pPr>
      <w:proofErr w:type="gramStart"/>
      <w:r w:rsidRPr="001A169E">
        <w:rPr>
          <w:b/>
          <w:sz w:val="20"/>
          <w:szCs w:val="20"/>
        </w:rPr>
        <w:t>отводимых</w:t>
      </w:r>
      <w:proofErr w:type="gramEnd"/>
      <w:r w:rsidRPr="001A169E">
        <w:rPr>
          <w:b/>
          <w:sz w:val="20"/>
          <w:szCs w:val="20"/>
        </w:rPr>
        <w:t xml:space="preserve"> на освоени</w:t>
      </w:r>
      <w:r w:rsidR="0064553A" w:rsidRPr="001A169E">
        <w:rPr>
          <w:b/>
          <w:sz w:val="20"/>
          <w:szCs w:val="20"/>
        </w:rPr>
        <w:t>е</w:t>
      </w:r>
      <w:r w:rsidRPr="001A169E">
        <w:rPr>
          <w:b/>
          <w:sz w:val="20"/>
          <w:szCs w:val="20"/>
        </w:rPr>
        <w:t xml:space="preserve"> каждой темы</w:t>
      </w:r>
      <w:r w:rsidR="007703E8" w:rsidRPr="001A169E">
        <w:rPr>
          <w:b/>
          <w:sz w:val="20"/>
          <w:szCs w:val="20"/>
        </w:rPr>
        <w:t xml:space="preserve"> </w:t>
      </w:r>
      <w:r w:rsidR="00503A37" w:rsidRPr="001A169E">
        <w:rPr>
          <w:b/>
          <w:sz w:val="20"/>
          <w:szCs w:val="20"/>
        </w:rPr>
        <w:t>на 202</w:t>
      </w:r>
      <w:r w:rsidR="00ED67EA" w:rsidRPr="001A169E">
        <w:rPr>
          <w:b/>
          <w:sz w:val="20"/>
          <w:szCs w:val="20"/>
        </w:rPr>
        <w:t>3</w:t>
      </w:r>
      <w:r w:rsidR="00503A37" w:rsidRPr="001A169E">
        <w:rPr>
          <w:b/>
          <w:sz w:val="20"/>
          <w:szCs w:val="20"/>
        </w:rPr>
        <w:t>-202</w:t>
      </w:r>
      <w:r w:rsidR="00ED67EA" w:rsidRPr="001A169E">
        <w:rPr>
          <w:b/>
          <w:sz w:val="20"/>
          <w:szCs w:val="20"/>
        </w:rPr>
        <w:t>4</w:t>
      </w:r>
      <w:r w:rsidRPr="001A169E">
        <w:rPr>
          <w:b/>
          <w:sz w:val="20"/>
          <w:szCs w:val="20"/>
        </w:rPr>
        <w:t xml:space="preserve"> учебный год </w:t>
      </w:r>
    </w:p>
    <w:p w:rsidR="00A37C17" w:rsidRPr="001A169E" w:rsidRDefault="00A37C17" w:rsidP="00A37C17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169E">
        <w:rPr>
          <w:rFonts w:ascii="Times New Roman" w:hAnsi="Times New Roman" w:cs="Times New Roman"/>
          <w:b/>
          <w:sz w:val="20"/>
          <w:szCs w:val="20"/>
        </w:rPr>
        <w:t>по алгебре и нача</w:t>
      </w:r>
      <w:r w:rsidR="007703E8" w:rsidRPr="001A169E">
        <w:rPr>
          <w:rFonts w:ascii="Times New Roman" w:hAnsi="Times New Roman" w:cs="Times New Roman"/>
          <w:b/>
          <w:sz w:val="20"/>
          <w:szCs w:val="20"/>
        </w:rPr>
        <w:t>лам математического анализа</w:t>
      </w:r>
      <w:r w:rsidR="00591922" w:rsidRPr="001A169E">
        <w:rPr>
          <w:rFonts w:ascii="Times New Roman" w:hAnsi="Times New Roman" w:cs="Times New Roman"/>
          <w:b/>
          <w:sz w:val="20"/>
          <w:szCs w:val="20"/>
        </w:rPr>
        <w:t xml:space="preserve"> в 11</w:t>
      </w:r>
      <w:r w:rsidRPr="001A169E">
        <w:rPr>
          <w:rFonts w:ascii="Times New Roman" w:hAnsi="Times New Roman" w:cs="Times New Roman"/>
          <w:b/>
          <w:sz w:val="20"/>
          <w:szCs w:val="20"/>
        </w:rPr>
        <w:t xml:space="preserve"> классе</w:t>
      </w:r>
    </w:p>
    <w:p w:rsidR="007703E8" w:rsidRPr="001A169E" w:rsidRDefault="007703E8" w:rsidP="00A37C17">
      <w:pPr>
        <w:pStyle w:val="a6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</w:p>
    <w:p w:rsidR="00A37C17" w:rsidRPr="001A169E" w:rsidRDefault="00A37C17" w:rsidP="00A37C17">
      <w:pPr>
        <w:pStyle w:val="a6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  <w:r w:rsidRPr="001A169E">
        <w:rPr>
          <w:rFonts w:ascii="Times New Roman" w:hAnsi="Times New Roman" w:cs="Times New Roman"/>
          <w:sz w:val="20"/>
          <w:szCs w:val="20"/>
        </w:rPr>
        <w:t>Согласно федеральному базисному учебному плану для образовательных учреждений Российской Федерации на изучение алгебры и нача</w:t>
      </w:r>
      <w:r w:rsidR="00591922" w:rsidRPr="001A169E">
        <w:rPr>
          <w:rFonts w:ascii="Times New Roman" w:hAnsi="Times New Roman" w:cs="Times New Roman"/>
          <w:sz w:val="20"/>
          <w:szCs w:val="20"/>
        </w:rPr>
        <w:t>л</w:t>
      </w:r>
      <w:r w:rsidR="0064553A" w:rsidRPr="001A169E">
        <w:rPr>
          <w:rFonts w:ascii="Times New Roman" w:hAnsi="Times New Roman" w:cs="Times New Roman"/>
          <w:sz w:val="20"/>
          <w:szCs w:val="20"/>
        </w:rPr>
        <w:t xml:space="preserve"> математического анализа </w:t>
      </w:r>
      <w:r w:rsidR="00591922" w:rsidRPr="001A169E">
        <w:rPr>
          <w:rFonts w:ascii="Times New Roman" w:hAnsi="Times New Roman" w:cs="Times New Roman"/>
          <w:sz w:val="20"/>
          <w:szCs w:val="20"/>
        </w:rPr>
        <w:t>в 11</w:t>
      </w:r>
      <w:r w:rsidRPr="001A169E">
        <w:rPr>
          <w:rFonts w:ascii="Times New Roman" w:hAnsi="Times New Roman" w:cs="Times New Roman"/>
          <w:sz w:val="20"/>
          <w:szCs w:val="20"/>
        </w:rPr>
        <w:t xml:space="preserve"> классе 3</w:t>
      </w:r>
      <w:r w:rsidR="0064553A" w:rsidRPr="001A169E">
        <w:rPr>
          <w:rFonts w:ascii="Times New Roman" w:hAnsi="Times New Roman" w:cs="Times New Roman"/>
          <w:sz w:val="20"/>
          <w:szCs w:val="20"/>
        </w:rPr>
        <w:t xml:space="preserve"> часа</w:t>
      </w:r>
      <w:r w:rsidRPr="001A169E">
        <w:rPr>
          <w:rFonts w:ascii="Times New Roman" w:hAnsi="Times New Roman" w:cs="Times New Roman"/>
          <w:sz w:val="20"/>
          <w:szCs w:val="20"/>
        </w:rPr>
        <w:t xml:space="preserve"> в неделю, всего 1</w:t>
      </w:r>
      <w:r w:rsidR="00591922" w:rsidRPr="001A169E">
        <w:rPr>
          <w:rFonts w:ascii="Times New Roman" w:hAnsi="Times New Roman" w:cs="Times New Roman"/>
          <w:sz w:val="20"/>
          <w:szCs w:val="20"/>
        </w:rPr>
        <w:t>02</w:t>
      </w:r>
      <w:r w:rsidRPr="001A169E">
        <w:rPr>
          <w:rFonts w:ascii="Times New Roman" w:hAnsi="Times New Roman" w:cs="Times New Roman"/>
          <w:sz w:val="20"/>
          <w:szCs w:val="20"/>
        </w:rPr>
        <w:t xml:space="preserve"> час</w:t>
      </w:r>
      <w:r w:rsidR="0064553A" w:rsidRPr="001A169E">
        <w:rPr>
          <w:rFonts w:ascii="Times New Roman" w:hAnsi="Times New Roman" w:cs="Times New Roman"/>
          <w:sz w:val="20"/>
          <w:szCs w:val="20"/>
        </w:rPr>
        <w:t>а</w:t>
      </w:r>
      <w:r w:rsidRPr="001A169E">
        <w:rPr>
          <w:rFonts w:ascii="Times New Roman" w:hAnsi="Times New Roman" w:cs="Times New Roman"/>
          <w:sz w:val="20"/>
          <w:szCs w:val="20"/>
        </w:rPr>
        <w:t xml:space="preserve"> в год. Согласно годовому календарному учебному графику учебный год в МБОУ СОШ  им. В.В. Николаева с. Чуваш-</w:t>
      </w:r>
      <w:proofErr w:type="spellStart"/>
      <w:r w:rsidRPr="001A169E">
        <w:rPr>
          <w:rFonts w:ascii="Times New Roman" w:hAnsi="Times New Roman" w:cs="Times New Roman"/>
          <w:sz w:val="20"/>
          <w:szCs w:val="20"/>
        </w:rPr>
        <w:t>Карамалы</w:t>
      </w:r>
      <w:proofErr w:type="spellEnd"/>
      <w:r w:rsidRPr="001A169E">
        <w:rPr>
          <w:rFonts w:ascii="Times New Roman" w:hAnsi="Times New Roman" w:cs="Times New Roman"/>
          <w:sz w:val="20"/>
          <w:szCs w:val="20"/>
        </w:rPr>
        <w:t xml:space="preserve"> длится 34 учебны</w:t>
      </w:r>
      <w:r w:rsidR="0064553A" w:rsidRPr="001A169E">
        <w:rPr>
          <w:rFonts w:ascii="Times New Roman" w:hAnsi="Times New Roman" w:cs="Times New Roman"/>
          <w:sz w:val="20"/>
          <w:szCs w:val="20"/>
        </w:rPr>
        <w:t>е</w:t>
      </w:r>
      <w:r w:rsidRPr="001A169E">
        <w:rPr>
          <w:rFonts w:ascii="Times New Roman" w:hAnsi="Times New Roman" w:cs="Times New Roman"/>
          <w:sz w:val="20"/>
          <w:szCs w:val="20"/>
        </w:rPr>
        <w:t xml:space="preserve"> недели, поэтому данная программа рассчитана на 102 час</w:t>
      </w:r>
      <w:r w:rsidR="0064553A" w:rsidRPr="001A169E">
        <w:rPr>
          <w:rFonts w:ascii="Times New Roman" w:hAnsi="Times New Roman" w:cs="Times New Roman"/>
          <w:sz w:val="20"/>
          <w:szCs w:val="20"/>
        </w:rPr>
        <w:t>а</w:t>
      </w:r>
      <w:r w:rsidRPr="001A169E">
        <w:rPr>
          <w:rFonts w:ascii="Times New Roman" w:hAnsi="Times New Roman" w:cs="Times New Roman"/>
          <w:sz w:val="20"/>
          <w:szCs w:val="20"/>
        </w:rPr>
        <w:t xml:space="preserve"> по 3 час</w:t>
      </w:r>
      <w:r w:rsidR="0064553A" w:rsidRPr="001A169E">
        <w:rPr>
          <w:rFonts w:ascii="Times New Roman" w:hAnsi="Times New Roman" w:cs="Times New Roman"/>
          <w:sz w:val="20"/>
          <w:szCs w:val="20"/>
        </w:rPr>
        <w:t>а</w:t>
      </w:r>
      <w:r w:rsidRPr="001A169E">
        <w:rPr>
          <w:rFonts w:ascii="Times New Roman" w:hAnsi="Times New Roman" w:cs="Times New Roman"/>
          <w:sz w:val="20"/>
          <w:szCs w:val="20"/>
        </w:rPr>
        <w:t xml:space="preserve"> неделю. </w:t>
      </w:r>
    </w:p>
    <w:p w:rsidR="00A37C17" w:rsidRPr="001A169E" w:rsidRDefault="00A37C17" w:rsidP="00A37C17">
      <w:pPr>
        <w:pStyle w:val="a6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959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992"/>
        <w:gridCol w:w="851"/>
        <w:gridCol w:w="5386"/>
        <w:gridCol w:w="1559"/>
      </w:tblGrid>
      <w:tr w:rsidR="00A37C17" w:rsidRPr="001A169E" w:rsidTr="00E628DE">
        <w:tc>
          <w:tcPr>
            <w:tcW w:w="9594" w:type="dxa"/>
            <w:gridSpan w:val="5"/>
          </w:tcPr>
          <w:p w:rsidR="00A37C17" w:rsidRPr="001A169E" w:rsidRDefault="00A37C17" w:rsidP="00A37C1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37C17" w:rsidRPr="001A169E" w:rsidTr="00E628DE">
        <w:tc>
          <w:tcPr>
            <w:tcW w:w="806" w:type="dxa"/>
          </w:tcPr>
          <w:p w:rsidR="00A37C17" w:rsidRPr="001A169E" w:rsidRDefault="00A37C17" w:rsidP="00A37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A37C17" w:rsidRPr="001A169E" w:rsidRDefault="00A37C17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sz w:val="20"/>
                <w:szCs w:val="20"/>
              </w:rPr>
              <w:t>урока</w:t>
            </w:r>
          </w:p>
        </w:tc>
        <w:tc>
          <w:tcPr>
            <w:tcW w:w="992" w:type="dxa"/>
          </w:tcPr>
          <w:p w:rsidR="00A37C17" w:rsidRPr="001A169E" w:rsidRDefault="00143EEA" w:rsidP="00143E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</w:t>
            </w:r>
            <w:r w:rsidR="00A37C17" w:rsidRPr="001A16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851" w:type="dxa"/>
          </w:tcPr>
          <w:p w:rsidR="00A37C17" w:rsidRPr="001A169E" w:rsidRDefault="00143EEA" w:rsidP="00143E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  <w:r w:rsidR="00A37C17" w:rsidRPr="001A16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дата</w:t>
            </w:r>
          </w:p>
        </w:tc>
        <w:tc>
          <w:tcPr>
            <w:tcW w:w="5386" w:type="dxa"/>
          </w:tcPr>
          <w:p w:rsidR="00A37C17" w:rsidRPr="001A169E" w:rsidRDefault="00A37C17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37C17" w:rsidRPr="001A169E" w:rsidRDefault="00A37C17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sz w:val="20"/>
                <w:szCs w:val="20"/>
              </w:rPr>
              <w:t>Примечания</w:t>
            </w:r>
          </w:p>
        </w:tc>
      </w:tr>
      <w:tr w:rsidR="00A37C17" w:rsidRPr="001A169E" w:rsidTr="00E628DE">
        <w:tc>
          <w:tcPr>
            <w:tcW w:w="9594" w:type="dxa"/>
            <w:gridSpan w:val="5"/>
          </w:tcPr>
          <w:p w:rsidR="00A37C17" w:rsidRPr="001A169E" w:rsidRDefault="002F3438" w:rsidP="00007B24">
            <w:pPr>
              <w:pStyle w:val="Default"/>
              <w:jc w:val="center"/>
              <w:rPr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Повторение (</w:t>
            </w:r>
            <w:r w:rsidR="00007B24">
              <w:rPr>
                <w:b/>
                <w:sz w:val="20"/>
                <w:szCs w:val="20"/>
              </w:rPr>
              <w:t>7</w:t>
            </w:r>
            <w:r w:rsidRPr="001A169E">
              <w:rPr>
                <w:b/>
                <w:sz w:val="20"/>
                <w:szCs w:val="20"/>
              </w:rPr>
              <w:t>ч)</w:t>
            </w: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007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С</w:t>
            </w:r>
            <w:r w:rsidRPr="00007B24">
              <w:rPr>
                <w:rFonts w:ascii="Times New Roman" w:hAnsi="Times New Roman" w:cs="Times New Roman"/>
                <w:sz w:val="20"/>
                <w:szCs w:val="20"/>
              </w:rPr>
              <w:t>тепен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07B24">
              <w:rPr>
                <w:rFonts w:ascii="Times New Roman" w:hAnsi="Times New Roman" w:cs="Times New Roman"/>
                <w:sz w:val="20"/>
                <w:szCs w:val="20"/>
              </w:rPr>
              <w:t xml:space="preserve"> с рациональным показателем</w:t>
            </w:r>
            <w:r w:rsidR="002016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2016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="002016E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016EA" w:rsidRPr="002016EA">
              <w:rPr>
                <w:rFonts w:ascii="Times New Roman" w:hAnsi="Times New Roman" w:cs="Times New Roman"/>
                <w:sz w:val="20"/>
                <w:szCs w:val="20"/>
              </w:rPr>
              <w:t>оотношения между тригонометрическими функциями</w:t>
            </w:r>
            <w:r w:rsidR="002016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Тригонометрические уравнения и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Производная.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Правила вычисления производной.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Применение производной.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Административная контрольная работа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9594" w:type="dxa"/>
            <w:gridSpan w:val="5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Показательная и логарифмическая функции (28ч)</w:t>
            </w: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 Степень с произвольным действительным показателем.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Показательная функция.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Степень с произвольным действительным показателем. Показательная функция.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Понятие показательного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Показательные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показательных уравнений различными методами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Понятие показательного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Показательные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007B24" w:rsidRPr="001A169E" w:rsidRDefault="00007B24" w:rsidP="007749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показательных неравенств различными методами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 по теме «Показательная функция. Показательные уравнения и неравенства»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Понятие логарифма.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Логарифм и его свойства.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Свойства логарифма.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Применение свойств логарифма при решении упражнений.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Понятие логарифмической функции.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Свойства логарифмической функции.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Построение графика логарифмической функции.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Графический способ решения логарифмических уравнений.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Логарифмические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Способы решений логарифмических уравнений.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E628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 xml:space="preserve">   29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Логарифмические 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Способы решения логарифмических неравенств.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логарифмических неравенств различными методами.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Производная показательной функции.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Производная логарифмической функции.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Производная  показательной и логарифмической функции.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rPr>
          <w:trHeight w:val="77"/>
        </w:trPr>
        <w:tc>
          <w:tcPr>
            <w:tcW w:w="806" w:type="dxa"/>
          </w:tcPr>
          <w:p w:rsidR="00007B24" w:rsidRPr="001A169E" w:rsidRDefault="00007B24" w:rsidP="009E733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E628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по теме «Логарифмическая функция. Логарифмические уравнения и неравенства»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rPr>
          <w:trHeight w:val="77"/>
        </w:trPr>
        <w:tc>
          <w:tcPr>
            <w:tcW w:w="9594" w:type="dxa"/>
            <w:gridSpan w:val="5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Интеграл и его применение (11 часов)</w:t>
            </w: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992" w:type="dxa"/>
          </w:tcPr>
          <w:p w:rsidR="00007B24" w:rsidRPr="001A169E" w:rsidRDefault="00007B24" w:rsidP="00103D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proofErr w:type="gramStart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</w:t>
            </w:r>
            <w:proofErr w:type="gramStart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Правила нахождения </w:t>
            </w:r>
            <w:proofErr w:type="gramStart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Общий вид </w:t>
            </w:r>
            <w:proofErr w:type="gramStart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</w:t>
            </w:r>
            <w:proofErr w:type="gramStart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Площадь криволинейной трапеции.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rPr>
          <w:trHeight w:val="77"/>
        </w:trPr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Определенный интеграл.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59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Площадь криволинейной трапеции. Определенный интеграл.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площади криволинейной трапеции.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Вычисление объёмов тел.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:rsidR="00007B24" w:rsidRPr="001A169E" w:rsidRDefault="00007B24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 по теме «Интеграл и его применение».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9594" w:type="dxa"/>
            <w:gridSpan w:val="5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Элементы комбинаторики. Бином Ньютона.(12ч)</w:t>
            </w: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007B24" w:rsidRPr="001A169E" w:rsidRDefault="00AA5547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Метод математической индукции.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992" w:type="dxa"/>
          </w:tcPr>
          <w:p w:rsidR="00007B24" w:rsidRPr="001A169E" w:rsidRDefault="00007B24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Доказательство методом математической индукции.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992" w:type="dxa"/>
          </w:tcPr>
          <w:p w:rsidR="00007B24" w:rsidRPr="001A169E" w:rsidRDefault="00007B24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Перестановки.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992" w:type="dxa"/>
          </w:tcPr>
          <w:p w:rsidR="00007B24" w:rsidRPr="001A169E" w:rsidRDefault="00007B24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Размещения.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992" w:type="dxa"/>
          </w:tcPr>
          <w:p w:rsidR="00007B24" w:rsidRPr="001A169E" w:rsidRDefault="00007B24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задач на перестановки и размещения.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</w:t>
            </w:r>
          </w:p>
        </w:tc>
        <w:tc>
          <w:tcPr>
            <w:tcW w:w="992" w:type="dxa"/>
          </w:tcPr>
          <w:p w:rsidR="00007B24" w:rsidRPr="001A169E" w:rsidRDefault="00AA554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Сочетания. 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992" w:type="dxa"/>
          </w:tcPr>
          <w:p w:rsidR="00007B24" w:rsidRPr="001A169E" w:rsidRDefault="00AA554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Нахождение количества сочетаний по формуле.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992" w:type="dxa"/>
          </w:tcPr>
          <w:p w:rsidR="00007B24" w:rsidRPr="001A169E" w:rsidRDefault="00AA5547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задач на сочетание.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007B24" w:rsidRPr="001A169E" w:rsidRDefault="00AA5547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Бином Ньютона.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992" w:type="dxa"/>
          </w:tcPr>
          <w:p w:rsidR="00007B24" w:rsidRPr="001A169E" w:rsidRDefault="00AA5547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Формула бинома Ньютона при решении задач.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992" w:type="dxa"/>
          </w:tcPr>
          <w:p w:rsidR="00007B24" w:rsidRPr="001A169E" w:rsidRDefault="00AA5547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Треугольник Паскаля.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9E733F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992" w:type="dxa"/>
          </w:tcPr>
          <w:p w:rsidR="00007B24" w:rsidRPr="001A169E" w:rsidRDefault="00007B24" w:rsidP="00AA5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«Элементы комбинаторики. Бином Ньютона»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9594" w:type="dxa"/>
            <w:gridSpan w:val="5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 xml:space="preserve">Элементы теории вероятностей. </w:t>
            </w:r>
            <w:proofErr w:type="gramStart"/>
            <w:r w:rsidRPr="001A169E">
              <w:rPr>
                <w:b/>
                <w:sz w:val="20"/>
                <w:szCs w:val="20"/>
              </w:rPr>
              <w:t xml:space="preserve">( </w:t>
            </w:r>
            <w:proofErr w:type="gramEnd"/>
            <w:r w:rsidRPr="001A169E">
              <w:rPr>
                <w:b/>
                <w:sz w:val="20"/>
                <w:szCs w:val="20"/>
              </w:rPr>
              <w:t>13ч)</w:t>
            </w: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</w:p>
        </w:tc>
        <w:tc>
          <w:tcPr>
            <w:tcW w:w="992" w:type="dxa"/>
          </w:tcPr>
          <w:p w:rsidR="00007B24" w:rsidRPr="001A169E" w:rsidRDefault="001A62E7" w:rsidP="001A6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Операции над событиями.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Объединение событий,  пересечение событий и  дополнение событий.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Правила нахождения вероятности результатов операций над событиями.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Зависимые и независимые  события.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Вероятность зависимых событий.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Вероятность независимых событий.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Решение вероятностных задач с помощью построения диаграмм.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Схема Бернулли.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Применение схемы Бернулли для соответствующих вероятностных моделей.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134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Случайные величины.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Случайные величины и их характеристики.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Распределение вероятности случайной величины.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rPr>
          <w:trHeight w:val="147"/>
        </w:trPr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</w:t>
            </w:r>
          </w:p>
        </w:tc>
        <w:tc>
          <w:tcPr>
            <w:tcW w:w="992" w:type="dxa"/>
          </w:tcPr>
          <w:p w:rsidR="00007B24" w:rsidRPr="001A169E" w:rsidRDefault="001A62E7" w:rsidP="00A37C17">
            <w:pPr>
              <w:pStyle w:val="Default"/>
              <w:tabs>
                <w:tab w:val="left" w:pos="110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  <w:r w:rsidR="00A773FB" w:rsidRPr="00A773FB">
              <w:rPr>
                <w:b/>
                <w:sz w:val="20"/>
                <w:szCs w:val="20"/>
              </w:rPr>
              <w:t>.04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№5 «Элементы теории вероятностей»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9594" w:type="dxa"/>
            <w:gridSpan w:val="5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A169E">
              <w:rPr>
                <w:b/>
                <w:sz w:val="20"/>
                <w:szCs w:val="20"/>
              </w:rPr>
              <w:t>Повторение и систематизация учебного материала (33ч)</w:t>
            </w: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 Повторение. Рациональные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Рациональные уравнения и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Свойства степени с действительным показателем.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Свойства корня </w:t>
            </w:r>
            <w:r w:rsidRPr="001A16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-й степени.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Иррациональные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Иррациональные уравнения и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Тригонометрические функции. 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Преобразование тригонометрических выражений.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Тригонометрические уравнения. 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147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Тригонометрические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Тригонометрические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Тригонометрические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Тригонометрические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Производная.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Правила вычисления производных.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Физический смысл производной.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Геометрический смысл производной. Касательная.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Применение производной к исследованию функций.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156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Первообразная.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157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Показательные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Показательные уравнения и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159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Логарифмические  уравнения.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773FB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77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Логарифмические  неравенства. Логарифмические неравенства по переменному основанию.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Неравенства с модулем. Смешанные неравенства.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</w:t>
            </w:r>
          </w:p>
        </w:tc>
        <w:tc>
          <w:tcPr>
            <w:tcW w:w="992" w:type="dxa"/>
          </w:tcPr>
          <w:p w:rsidR="00007B24" w:rsidRPr="001A169E" w:rsidRDefault="001A62E7" w:rsidP="00143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07B24" w:rsidRPr="001A169E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007B24" w:rsidP="0014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Административная контрольная работа.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007B24" w:rsidRPr="001A169E" w:rsidTr="00E628DE">
        <w:tc>
          <w:tcPr>
            <w:tcW w:w="806" w:type="dxa"/>
          </w:tcPr>
          <w:p w:rsidR="00007B24" w:rsidRPr="001A169E" w:rsidRDefault="00304B01" w:rsidP="001A62E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163-1</w:t>
            </w:r>
            <w:r w:rsidR="001A62E7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07B24" w:rsidRDefault="00007B24" w:rsidP="001A6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62E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  <w:r w:rsidR="001A6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A62E7" w:rsidRPr="001A169E" w:rsidRDefault="001A62E7" w:rsidP="001A6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851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007B24" w:rsidRPr="001A169E" w:rsidRDefault="00304B01" w:rsidP="00A37C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Резерв.</w:t>
            </w:r>
          </w:p>
        </w:tc>
        <w:tc>
          <w:tcPr>
            <w:tcW w:w="1559" w:type="dxa"/>
          </w:tcPr>
          <w:p w:rsidR="00007B24" w:rsidRPr="001A169E" w:rsidRDefault="00007B24" w:rsidP="00A37C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37C17" w:rsidRPr="001A169E" w:rsidRDefault="00A37C17" w:rsidP="00A37C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937A2" w:rsidRPr="001A169E" w:rsidRDefault="00B937A2" w:rsidP="00B937A2">
      <w:pPr>
        <w:pStyle w:val="Default"/>
        <w:jc w:val="center"/>
        <w:rPr>
          <w:b/>
          <w:sz w:val="20"/>
          <w:szCs w:val="20"/>
        </w:rPr>
      </w:pPr>
      <w:r w:rsidRPr="001A169E">
        <w:rPr>
          <w:b/>
          <w:sz w:val="20"/>
          <w:szCs w:val="20"/>
        </w:rPr>
        <w:t xml:space="preserve">Тематическое планирование с указанием количества часов, </w:t>
      </w:r>
    </w:p>
    <w:p w:rsidR="00B937A2" w:rsidRPr="001A169E" w:rsidRDefault="00B937A2" w:rsidP="00B937A2">
      <w:pPr>
        <w:pStyle w:val="Default"/>
        <w:jc w:val="center"/>
        <w:rPr>
          <w:b/>
          <w:sz w:val="20"/>
          <w:szCs w:val="20"/>
        </w:rPr>
      </w:pPr>
      <w:proofErr w:type="gramStart"/>
      <w:r w:rsidRPr="001A169E">
        <w:rPr>
          <w:b/>
          <w:sz w:val="20"/>
          <w:szCs w:val="20"/>
        </w:rPr>
        <w:t>отводимых</w:t>
      </w:r>
      <w:proofErr w:type="gramEnd"/>
      <w:r w:rsidRPr="001A169E">
        <w:rPr>
          <w:b/>
          <w:sz w:val="20"/>
          <w:szCs w:val="20"/>
        </w:rPr>
        <w:t xml:space="preserve"> на освоение каждой темы</w:t>
      </w:r>
    </w:p>
    <w:p w:rsidR="00B937A2" w:rsidRPr="001A169E" w:rsidRDefault="00B937A2" w:rsidP="00B937A2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169E">
        <w:rPr>
          <w:rFonts w:ascii="Times New Roman" w:hAnsi="Times New Roman" w:cs="Times New Roman"/>
          <w:b/>
          <w:sz w:val="20"/>
          <w:szCs w:val="20"/>
        </w:rPr>
        <w:t>на 2023-2024 учебный год по геометрии в 11 классе</w:t>
      </w:r>
    </w:p>
    <w:p w:rsidR="00B937A2" w:rsidRPr="001A169E" w:rsidRDefault="00B937A2" w:rsidP="00B937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B937A2" w:rsidRPr="001A169E" w:rsidRDefault="00B937A2" w:rsidP="00B937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A169E">
        <w:rPr>
          <w:rFonts w:ascii="Times New Roman" w:hAnsi="Times New Roman" w:cs="Times New Roman"/>
          <w:sz w:val="20"/>
          <w:szCs w:val="20"/>
        </w:rPr>
        <w:t>Согласно федеральному базисному учебному плану для образовательных учреждений Российской Федерации на изучение геометрии</w:t>
      </w:r>
      <w:r w:rsidRPr="001A16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A169E">
        <w:rPr>
          <w:rFonts w:ascii="Times New Roman" w:hAnsi="Times New Roman" w:cs="Times New Roman"/>
          <w:sz w:val="20"/>
          <w:szCs w:val="20"/>
        </w:rPr>
        <w:t xml:space="preserve">в 11 классе отводятся 2 часа в неделю, всего 68 часов в год. </w:t>
      </w:r>
    </w:p>
    <w:p w:rsidR="00B937A2" w:rsidRPr="001A169E" w:rsidRDefault="00B937A2" w:rsidP="00B937A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237"/>
        <w:gridCol w:w="992"/>
        <w:gridCol w:w="993"/>
        <w:gridCol w:w="1275"/>
      </w:tblGrid>
      <w:tr w:rsidR="00B937A2" w:rsidRPr="001A169E" w:rsidTr="000D534E">
        <w:trPr>
          <w:trHeight w:val="156"/>
        </w:trPr>
        <w:tc>
          <w:tcPr>
            <w:tcW w:w="817" w:type="dxa"/>
            <w:vMerge w:val="restart"/>
            <w:vAlign w:val="center"/>
          </w:tcPr>
          <w:p w:rsidR="00B937A2" w:rsidRPr="001A169E" w:rsidRDefault="00B937A2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6237" w:type="dxa"/>
            <w:vMerge w:val="restart"/>
            <w:vAlign w:val="center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985" w:type="dxa"/>
            <w:gridSpan w:val="2"/>
            <w:vAlign w:val="center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275" w:type="dxa"/>
            <w:vMerge w:val="restart"/>
            <w:vAlign w:val="center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Причина корректировки</w:t>
            </w:r>
          </w:p>
        </w:tc>
      </w:tr>
      <w:tr w:rsidR="00B937A2" w:rsidRPr="001A169E" w:rsidTr="000D534E">
        <w:trPr>
          <w:trHeight w:val="201"/>
        </w:trPr>
        <w:tc>
          <w:tcPr>
            <w:tcW w:w="817" w:type="dxa"/>
            <w:vMerge/>
          </w:tcPr>
          <w:p w:rsidR="00B937A2" w:rsidRPr="001A169E" w:rsidRDefault="00B937A2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Merge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плану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факту</w:t>
            </w:r>
          </w:p>
        </w:tc>
        <w:tc>
          <w:tcPr>
            <w:tcW w:w="1275" w:type="dxa"/>
            <w:vMerge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37A2" w:rsidRPr="001A169E" w:rsidTr="005C0BB0">
        <w:trPr>
          <w:trHeight w:val="217"/>
        </w:trPr>
        <w:tc>
          <w:tcPr>
            <w:tcW w:w="10314" w:type="dxa"/>
            <w:gridSpan w:val="5"/>
          </w:tcPr>
          <w:p w:rsidR="00B937A2" w:rsidRPr="001A169E" w:rsidRDefault="005C0BB0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Координаты и векторы в пространстве (16 ч.)</w:t>
            </w:r>
          </w:p>
        </w:tc>
      </w:tr>
      <w:tr w:rsidR="00B937A2" w:rsidRPr="001A169E" w:rsidTr="009F1CED">
        <w:trPr>
          <w:trHeight w:val="56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точки в пространстве</w:t>
            </w:r>
          </w:p>
        </w:tc>
        <w:tc>
          <w:tcPr>
            <w:tcW w:w="992" w:type="dxa"/>
          </w:tcPr>
          <w:p w:rsidR="00B937A2" w:rsidRPr="0077491C" w:rsidRDefault="0077491C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  <w:r w:rsidR="00103D11">
              <w:rPr>
                <w:rFonts w:ascii="Times New Roman" w:hAnsi="Times New Roman" w:cs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88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точки в пространстве</w:t>
            </w:r>
          </w:p>
        </w:tc>
        <w:tc>
          <w:tcPr>
            <w:tcW w:w="992" w:type="dxa"/>
          </w:tcPr>
          <w:p w:rsidR="00B937A2" w:rsidRPr="0077491C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24.10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147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Векторы в пространстве</w:t>
            </w:r>
          </w:p>
        </w:tc>
        <w:tc>
          <w:tcPr>
            <w:tcW w:w="992" w:type="dxa"/>
          </w:tcPr>
          <w:p w:rsidR="00B937A2" w:rsidRPr="0077491C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25.10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53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Векторы в пространстве</w:t>
            </w:r>
          </w:p>
        </w:tc>
        <w:tc>
          <w:tcPr>
            <w:tcW w:w="992" w:type="dxa"/>
          </w:tcPr>
          <w:p w:rsidR="00B937A2" w:rsidRPr="0077491C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26.10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векторов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векторов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Умножение вектора на число. Гомотетия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Умножение вектора на число. Гомотетия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Умножение вектора на число. Гомотетия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pStyle w:val="26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Скалярное произведение векторов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pStyle w:val="26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Скалярное произведение векторов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pStyle w:val="26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Скалярное произведение векторов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pStyle w:val="26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Style w:val="29"/>
                <w:rFonts w:eastAsia="Arial Unicode MS"/>
                <w:b w:val="0"/>
                <w:sz w:val="20"/>
                <w:szCs w:val="20"/>
              </w:rPr>
              <w:t>Геометрическое место точек пространства. Уравнение плоскости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pStyle w:val="26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Style w:val="29"/>
                <w:rFonts w:eastAsia="Arial Unicode MS"/>
                <w:b w:val="0"/>
                <w:sz w:val="20"/>
                <w:szCs w:val="20"/>
              </w:rPr>
              <w:t>Геометрическое место точек пространства. Уравнение плоскости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pStyle w:val="26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Style w:val="29"/>
                <w:rFonts w:eastAsia="Arial Unicode MS"/>
                <w:b w:val="0"/>
                <w:sz w:val="20"/>
                <w:szCs w:val="20"/>
              </w:rPr>
              <w:t>Геометрическое место точек пространства. Уравнение плоскости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 по теме «Координаты и векторы в пространстве»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10314" w:type="dxa"/>
            <w:gridSpan w:val="5"/>
          </w:tcPr>
          <w:p w:rsidR="00B937A2" w:rsidRPr="009E733F" w:rsidRDefault="00B937A2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Тела вращения (29ч)</w:t>
            </w: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Цилиндр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Цилиндр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Цилиндр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Комбинации цилиндра и призмы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174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Комбинации цилиндра и призмы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77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Конус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124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Конус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53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Конус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Усеченный конус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Усеченный конус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Комбинации конуса и пирамиды</w:t>
            </w:r>
          </w:p>
        </w:tc>
        <w:tc>
          <w:tcPr>
            <w:tcW w:w="992" w:type="dxa"/>
          </w:tcPr>
          <w:p w:rsidR="00B937A2" w:rsidRPr="001A169E" w:rsidRDefault="00103D11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D2020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Комбинации конуса и пирамиды</w:t>
            </w:r>
          </w:p>
        </w:tc>
        <w:tc>
          <w:tcPr>
            <w:tcW w:w="992" w:type="dxa"/>
          </w:tcPr>
          <w:p w:rsidR="00B937A2" w:rsidRPr="001A169E" w:rsidRDefault="00D20207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9F1CED">
        <w:trPr>
          <w:trHeight w:val="101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Комбинации конуса и пирамиды</w:t>
            </w:r>
          </w:p>
        </w:tc>
        <w:tc>
          <w:tcPr>
            <w:tcW w:w="992" w:type="dxa"/>
          </w:tcPr>
          <w:p w:rsidR="00B937A2" w:rsidRPr="001A169E" w:rsidRDefault="00D20207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2 по темам «Цилиндр. Конус. Усеченный конус. Комбинации цилиндра, конуса и усеченного конуса с многогранниками».</w:t>
            </w:r>
          </w:p>
        </w:tc>
        <w:tc>
          <w:tcPr>
            <w:tcW w:w="992" w:type="dxa"/>
          </w:tcPr>
          <w:p w:rsidR="00B937A2" w:rsidRPr="001A169E" w:rsidRDefault="00D20207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Сфера и шар. Уравнение сферы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Сфера и шар. Уравнение сферы</w:t>
            </w:r>
          </w:p>
        </w:tc>
        <w:tc>
          <w:tcPr>
            <w:tcW w:w="992" w:type="dxa"/>
          </w:tcPr>
          <w:p w:rsidR="00B937A2" w:rsidRPr="001A169E" w:rsidRDefault="00AA5547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сферы и плоскости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сферы и плоскости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сферы и плоскости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Многогранники, вписанные в сферу</w:t>
            </w:r>
          </w:p>
        </w:tc>
        <w:tc>
          <w:tcPr>
            <w:tcW w:w="992" w:type="dxa"/>
          </w:tcPr>
          <w:p w:rsidR="00B937A2" w:rsidRPr="001A169E" w:rsidRDefault="00AA5547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Многогранники, вписанные в сферу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84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Многогранники, вписанные в сферу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Многогранники, описанные около сферы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Многогранники, описанные около сферы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Многогранники, описанные около сферы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Style w:val="29"/>
                <w:rFonts w:eastAsia="Arial Unicode MS"/>
                <w:b w:val="0"/>
                <w:sz w:val="20"/>
                <w:szCs w:val="20"/>
              </w:rPr>
              <w:t>Комбинации цилиндра и сферы, конуса и сферы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rPr>
          <w:trHeight w:val="90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Style w:val="29"/>
                <w:rFonts w:eastAsia="Arial Unicode MS"/>
                <w:b w:val="0"/>
                <w:sz w:val="20"/>
                <w:szCs w:val="20"/>
              </w:rPr>
              <w:t>Комбинации цилиндра и сферы, конуса и сферы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rPr>
          <w:trHeight w:val="90"/>
        </w:trPr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Style w:val="29"/>
                <w:rFonts w:eastAsia="Arial Unicode MS"/>
                <w:b w:val="0"/>
                <w:sz w:val="20"/>
                <w:szCs w:val="20"/>
              </w:rPr>
              <w:t>Комбинации цилиндра и сферы, конуса и сферы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A169E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 3 по темам « Сфера и шар. Уравнение сферы, комбинации шара с многогранниками, цилиндром и конусом».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9039" w:type="dxa"/>
            <w:gridSpan w:val="4"/>
          </w:tcPr>
          <w:p w:rsidR="00B937A2" w:rsidRPr="009E733F" w:rsidRDefault="00B937A2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Объёмы тел. Площадь сферы (17ч)</w:t>
            </w: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9E733F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Объем тела. Формулы для вычисления объёма призмы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Объем тела. Формулы для вычисления объёма призмы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Объем тела. Формулы для вычисления объёма призмы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Формулы для вычисления объёмов пирамиды и усеченной пирамиды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Формулы для вычисления объёмов пирамиды и усеченной пирамиды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rPr>
          <w:trHeight w:val="251"/>
        </w:trPr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Формулы для вычисления объёмов пирамиды и усеченной пирамиды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Формулы для вычисления объёмов пирамиды и усеченной пирамиды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Формулы для вычисления объёмов пирамиды и усеченной пирамиды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4 по теме «Объёмы многогранников»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rPr>
          <w:trHeight w:val="131"/>
        </w:trPr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Объемы тел вращения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Объемы тел вращения</w:t>
            </w:r>
          </w:p>
        </w:tc>
        <w:tc>
          <w:tcPr>
            <w:tcW w:w="992" w:type="dxa"/>
          </w:tcPr>
          <w:p w:rsidR="00B937A2" w:rsidRPr="001A169E" w:rsidRDefault="00AA5547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Объемы тел вращения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Объемы тел вращения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Объемы тел вращения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28.0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Площадь сферы</w:t>
            </w:r>
          </w:p>
        </w:tc>
        <w:tc>
          <w:tcPr>
            <w:tcW w:w="992" w:type="dxa"/>
          </w:tcPr>
          <w:p w:rsidR="00B937A2" w:rsidRPr="001A169E" w:rsidRDefault="00B937A2" w:rsidP="00A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29.0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Площадь сферы</w:t>
            </w:r>
          </w:p>
        </w:tc>
        <w:tc>
          <w:tcPr>
            <w:tcW w:w="992" w:type="dxa"/>
          </w:tcPr>
          <w:p w:rsidR="00B937A2" w:rsidRPr="001A169E" w:rsidRDefault="00B937A2" w:rsidP="001A6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A6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A55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по темам «Объёмы тел вращения. Площадь сферы»</w:t>
            </w:r>
          </w:p>
        </w:tc>
        <w:tc>
          <w:tcPr>
            <w:tcW w:w="992" w:type="dxa"/>
          </w:tcPr>
          <w:p w:rsidR="00B937A2" w:rsidRPr="001A169E" w:rsidRDefault="00AA5547" w:rsidP="001A6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A6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10314" w:type="dxa"/>
            <w:gridSpan w:val="5"/>
          </w:tcPr>
          <w:p w:rsidR="00B937A2" w:rsidRPr="009E733F" w:rsidRDefault="00B937A2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733F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 систематизация учебного материала  (6ч)</w:t>
            </w: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Повторение. Расстояние между прямыми и плоскостями. </w:t>
            </w:r>
            <w:proofErr w:type="gramStart"/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Расстояние от точки до прямой и до</w:t>
            </w: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плоскости</w:t>
            </w:r>
            <w:proofErr w:type="gramEnd"/>
          </w:p>
        </w:tc>
        <w:tc>
          <w:tcPr>
            <w:tcW w:w="992" w:type="dxa"/>
          </w:tcPr>
          <w:p w:rsidR="00B937A2" w:rsidRPr="001A169E" w:rsidRDefault="001A62E7" w:rsidP="001A6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Повторение. Угол между прямой и плоскостью Угол между плоскостями. Угол между </w:t>
            </w:r>
            <w:proofErr w:type="gramStart"/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>скрещивающимися</w:t>
            </w:r>
            <w:proofErr w:type="gramEnd"/>
            <w:r w:rsidRPr="001A169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 прямыми</w:t>
            </w:r>
          </w:p>
        </w:tc>
        <w:tc>
          <w:tcPr>
            <w:tcW w:w="992" w:type="dxa"/>
          </w:tcPr>
          <w:p w:rsidR="00B937A2" w:rsidRPr="001A169E" w:rsidRDefault="001A62E7" w:rsidP="001A6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sz w:val="20"/>
                <w:szCs w:val="20"/>
              </w:rPr>
              <w:t>Повторение. Многогранники. Тела вращения.</w:t>
            </w:r>
          </w:p>
        </w:tc>
        <w:tc>
          <w:tcPr>
            <w:tcW w:w="992" w:type="dxa"/>
          </w:tcPr>
          <w:p w:rsidR="00B937A2" w:rsidRPr="001A169E" w:rsidRDefault="001A62E7" w:rsidP="001A6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7A2" w:rsidRPr="001A169E" w:rsidTr="00B937A2">
        <w:tc>
          <w:tcPr>
            <w:tcW w:w="817" w:type="dxa"/>
          </w:tcPr>
          <w:p w:rsidR="00B937A2" w:rsidRPr="009E733F" w:rsidRDefault="00304B01" w:rsidP="009E7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6237" w:type="dxa"/>
          </w:tcPr>
          <w:p w:rsidR="00B937A2" w:rsidRPr="001A169E" w:rsidRDefault="00B937A2" w:rsidP="00B937A2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69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№6 «Обобщение и систематизация знаний учащихся»</w:t>
            </w:r>
          </w:p>
        </w:tc>
        <w:tc>
          <w:tcPr>
            <w:tcW w:w="992" w:type="dxa"/>
          </w:tcPr>
          <w:p w:rsidR="00B937A2" w:rsidRPr="001A169E" w:rsidRDefault="001A62E7" w:rsidP="001A6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937A2" w:rsidRPr="001A169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937A2" w:rsidRPr="001A169E" w:rsidRDefault="00B937A2" w:rsidP="00B93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37A2" w:rsidRPr="001A169E" w:rsidRDefault="00B937A2" w:rsidP="00B93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37A2" w:rsidRPr="001A169E" w:rsidRDefault="00B937A2" w:rsidP="00B937A2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846770" w:rsidRPr="001A169E" w:rsidRDefault="00846770" w:rsidP="00A37C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A37C17" w:rsidRPr="001A169E" w:rsidRDefault="00A37C17" w:rsidP="00EA7C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530BB3" w:rsidRPr="001A169E" w:rsidRDefault="00530B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sectPr w:rsidR="00530BB3" w:rsidRPr="001A169E" w:rsidSect="000D534E">
      <w:footerReference w:type="default" r:id="rId10"/>
      <w:pgSz w:w="11906" w:h="16838"/>
      <w:pgMar w:top="709" w:right="707" w:bottom="709" w:left="1134" w:header="708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E5" w:rsidRDefault="009429E5" w:rsidP="00BF216A">
      <w:pPr>
        <w:spacing w:after="0" w:line="240" w:lineRule="auto"/>
      </w:pPr>
      <w:r>
        <w:separator/>
      </w:r>
    </w:p>
  </w:endnote>
  <w:endnote w:type="continuationSeparator" w:id="0">
    <w:p w:rsidR="009429E5" w:rsidRDefault="009429E5" w:rsidP="00BF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2063"/>
      <w:docPartObj>
        <w:docPartGallery w:val="Page Numbers (Bottom of Page)"/>
        <w:docPartUnique/>
      </w:docPartObj>
    </w:sdtPr>
    <w:sdtEndPr/>
    <w:sdtContent>
      <w:p w:rsidR="009E733F" w:rsidRDefault="009E733F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7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733F" w:rsidRDefault="009E733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E5" w:rsidRDefault="009429E5" w:rsidP="00BF216A">
      <w:pPr>
        <w:spacing w:after="0" w:line="240" w:lineRule="auto"/>
      </w:pPr>
      <w:r>
        <w:separator/>
      </w:r>
    </w:p>
  </w:footnote>
  <w:footnote w:type="continuationSeparator" w:id="0">
    <w:p w:rsidR="009429E5" w:rsidRDefault="009429E5" w:rsidP="00BF2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033A"/>
    <w:multiLevelType w:val="hybridMultilevel"/>
    <w:tmpl w:val="049670E4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65D6D"/>
    <w:multiLevelType w:val="hybridMultilevel"/>
    <w:tmpl w:val="D100882C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D185E"/>
    <w:multiLevelType w:val="multilevel"/>
    <w:tmpl w:val="250A67B4"/>
    <w:lvl w:ilvl="0"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3">
    <w:nsid w:val="06D83F19"/>
    <w:multiLevelType w:val="multilevel"/>
    <w:tmpl w:val="E39A182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B4B7EAB"/>
    <w:multiLevelType w:val="hybridMultilevel"/>
    <w:tmpl w:val="7F08F5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F4F0A"/>
    <w:multiLevelType w:val="hybridMultilevel"/>
    <w:tmpl w:val="563E14D0"/>
    <w:lvl w:ilvl="0" w:tplc="931AF6B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376084"/>
    <w:multiLevelType w:val="hybridMultilevel"/>
    <w:tmpl w:val="C106A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5689A"/>
    <w:multiLevelType w:val="hybridMultilevel"/>
    <w:tmpl w:val="60249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51FB9"/>
    <w:multiLevelType w:val="hybridMultilevel"/>
    <w:tmpl w:val="7C74F950"/>
    <w:lvl w:ilvl="0" w:tplc="71E256D2">
      <w:start w:val="1"/>
      <w:numFmt w:val="bullet"/>
      <w:suff w:val="spac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120EC"/>
    <w:multiLevelType w:val="hybridMultilevel"/>
    <w:tmpl w:val="64AC9A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8B3954"/>
    <w:multiLevelType w:val="multilevel"/>
    <w:tmpl w:val="2EA60A3A"/>
    <w:lvl w:ilvl="0">
      <w:start w:val="66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1E36407B"/>
    <w:multiLevelType w:val="multilevel"/>
    <w:tmpl w:val="057A7BD4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225261FF"/>
    <w:multiLevelType w:val="multilevel"/>
    <w:tmpl w:val="C6C0595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7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4">
    <w:nsid w:val="2980478A"/>
    <w:multiLevelType w:val="hybridMultilevel"/>
    <w:tmpl w:val="6B88D912"/>
    <w:lvl w:ilvl="0" w:tplc="839206B2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9DA56FF"/>
    <w:multiLevelType w:val="hybridMultilevel"/>
    <w:tmpl w:val="7E8EA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396207"/>
    <w:multiLevelType w:val="hybridMultilevel"/>
    <w:tmpl w:val="E8383576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B7C0236"/>
    <w:multiLevelType w:val="hybridMultilevel"/>
    <w:tmpl w:val="01D45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7F5F8D"/>
    <w:multiLevelType w:val="hybridMultilevel"/>
    <w:tmpl w:val="011A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DC047F"/>
    <w:multiLevelType w:val="hybridMultilevel"/>
    <w:tmpl w:val="77126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F3B47"/>
    <w:multiLevelType w:val="hybridMultilevel"/>
    <w:tmpl w:val="C05E50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F831173"/>
    <w:multiLevelType w:val="multilevel"/>
    <w:tmpl w:val="2042DC3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4">
    <w:nsid w:val="504B23B0"/>
    <w:multiLevelType w:val="hybridMultilevel"/>
    <w:tmpl w:val="7D98A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3E0A3E"/>
    <w:multiLevelType w:val="hybridMultilevel"/>
    <w:tmpl w:val="3AE49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8116FC"/>
    <w:multiLevelType w:val="multilevel"/>
    <w:tmpl w:val="63F2C32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27">
    <w:nsid w:val="556A7CFE"/>
    <w:multiLevelType w:val="multilevel"/>
    <w:tmpl w:val="BD72701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90053"/>
    <w:multiLevelType w:val="multilevel"/>
    <w:tmpl w:val="276A681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59FD78F3"/>
    <w:multiLevelType w:val="hybridMultilevel"/>
    <w:tmpl w:val="B082D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93C6B"/>
    <w:multiLevelType w:val="multilevel"/>
    <w:tmpl w:val="C6C0595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31">
    <w:nsid w:val="5C56264C"/>
    <w:multiLevelType w:val="hybridMultilevel"/>
    <w:tmpl w:val="6360D406"/>
    <w:lvl w:ilvl="0" w:tplc="CDACCD08">
      <w:start w:val="1"/>
      <w:numFmt w:val="decimal"/>
      <w:lvlText w:val="%1."/>
      <w:lvlJc w:val="left"/>
      <w:pPr>
        <w:ind w:left="720" w:hanging="360"/>
      </w:pPr>
      <w:rPr>
        <w:rFonts w:hint="default"/>
        <w:color w:val="0099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9E4C14"/>
    <w:multiLevelType w:val="hybridMultilevel"/>
    <w:tmpl w:val="A154C37E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>
    <w:nsid w:val="650A0EF9"/>
    <w:multiLevelType w:val="hybridMultilevel"/>
    <w:tmpl w:val="7F30D2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FA4097"/>
    <w:multiLevelType w:val="hybridMultilevel"/>
    <w:tmpl w:val="497683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36B02"/>
    <w:multiLevelType w:val="hybridMultilevel"/>
    <w:tmpl w:val="EC9CA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9F6DA2"/>
    <w:multiLevelType w:val="multilevel"/>
    <w:tmpl w:val="37C259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89A0DFF"/>
    <w:multiLevelType w:val="hybridMultilevel"/>
    <w:tmpl w:val="1FB251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C83AA7"/>
    <w:multiLevelType w:val="hybridMultilevel"/>
    <w:tmpl w:val="A910524A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51138"/>
    <w:multiLevelType w:val="hybridMultilevel"/>
    <w:tmpl w:val="797C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506C46"/>
    <w:multiLevelType w:val="hybridMultilevel"/>
    <w:tmpl w:val="19B46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CE4E70"/>
    <w:multiLevelType w:val="multilevel"/>
    <w:tmpl w:val="BC92C09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7"/>
  </w:num>
  <w:num w:numId="2">
    <w:abstractNumId w:val="34"/>
  </w:num>
  <w:num w:numId="3">
    <w:abstractNumId w:val="20"/>
  </w:num>
  <w:num w:numId="4">
    <w:abstractNumId w:val="24"/>
  </w:num>
  <w:num w:numId="5">
    <w:abstractNumId w:val="9"/>
  </w:num>
  <w:num w:numId="6">
    <w:abstractNumId w:val="4"/>
  </w:num>
  <w:num w:numId="7">
    <w:abstractNumId w:val="16"/>
  </w:num>
  <w:num w:numId="8">
    <w:abstractNumId w:val="32"/>
  </w:num>
  <w:num w:numId="9">
    <w:abstractNumId w:val="31"/>
  </w:num>
  <w:num w:numId="10">
    <w:abstractNumId w:val="5"/>
  </w:num>
  <w:num w:numId="11">
    <w:abstractNumId w:val="41"/>
  </w:num>
  <w:num w:numId="12">
    <w:abstractNumId w:val="3"/>
  </w:num>
  <w:num w:numId="13">
    <w:abstractNumId w:val="28"/>
  </w:num>
  <w:num w:numId="14">
    <w:abstractNumId w:val="11"/>
  </w:num>
  <w:num w:numId="15">
    <w:abstractNumId w:val="2"/>
  </w:num>
  <w:num w:numId="16">
    <w:abstractNumId w:val="23"/>
  </w:num>
  <w:num w:numId="17">
    <w:abstractNumId w:val="27"/>
  </w:num>
  <w:num w:numId="18">
    <w:abstractNumId w:val="36"/>
  </w:num>
  <w:num w:numId="19">
    <w:abstractNumId w:val="10"/>
  </w:num>
  <w:num w:numId="20">
    <w:abstractNumId w:val="7"/>
  </w:num>
  <w:num w:numId="21">
    <w:abstractNumId w:val="26"/>
  </w:num>
  <w:num w:numId="22">
    <w:abstractNumId w:val="30"/>
  </w:num>
  <w:num w:numId="23">
    <w:abstractNumId w:val="12"/>
  </w:num>
  <w:num w:numId="24">
    <w:abstractNumId w:val="8"/>
  </w:num>
  <w:num w:numId="25">
    <w:abstractNumId w:val="0"/>
  </w:num>
  <w:num w:numId="26">
    <w:abstractNumId w:val="38"/>
  </w:num>
  <w:num w:numId="27">
    <w:abstractNumId w:val="1"/>
  </w:num>
  <w:num w:numId="28">
    <w:abstractNumId w:val="39"/>
  </w:num>
  <w:num w:numId="29">
    <w:abstractNumId w:val="25"/>
  </w:num>
  <w:num w:numId="30">
    <w:abstractNumId w:val="6"/>
  </w:num>
  <w:num w:numId="31">
    <w:abstractNumId w:val="40"/>
  </w:num>
  <w:num w:numId="32">
    <w:abstractNumId w:val="18"/>
  </w:num>
  <w:num w:numId="33">
    <w:abstractNumId w:val="35"/>
  </w:num>
  <w:num w:numId="34">
    <w:abstractNumId w:val="13"/>
  </w:num>
  <w:num w:numId="35">
    <w:abstractNumId w:val="33"/>
  </w:num>
  <w:num w:numId="36">
    <w:abstractNumId w:val="22"/>
  </w:num>
  <w:num w:numId="37">
    <w:abstractNumId w:val="21"/>
    <w:lvlOverride w:ilvl="0">
      <w:startOverride w:val="1"/>
    </w:lvlOverride>
  </w:num>
  <w:num w:numId="38">
    <w:abstractNumId w:val="29"/>
  </w:num>
  <w:num w:numId="39">
    <w:abstractNumId w:val="14"/>
  </w:num>
  <w:num w:numId="40">
    <w:abstractNumId w:val="15"/>
  </w:num>
  <w:num w:numId="41">
    <w:abstractNumId w:val="1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0F1"/>
    <w:rsid w:val="00007B24"/>
    <w:rsid w:val="000147B3"/>
    <w:rsid w:val="0002145C"/>
    <w:rsid w:val="000270EA"/>
    <w:rsid w:val="00032D16"/>
    <w:rsid w:val="0008151C"/>
    <w:rsid w:val="00085F60"/>
    <w:rsid w:val="00097F67"/>
    <w:rsid w:val="000D534E"/>
    <w:rsid w:val="00100B35"/>
    <w:rsid w:val="00103D11"/>
    <w:rsid w:val="00105ADE"/>
    <w:rsid w:val="0010672A"/>
    <w:rsid w:val="00117935"/>
    <w:rsid w:val="00124F63"/>
    <w:rsid w:val="001331E8"/>
    <w:rsid w:val="001356A2"/>
    <w:rsid w:val="001439D0"/>
    <w:rsid w:val="00143EEA"/>
    <w:rsid w:val="0014541A"/>
    <w:rsid w:val="0015487D"/>
    <w:rsid w:val="001600BE"/>
    <w:rsid w:val="001712C3"/>
    <w:rsid w:val="001A169E"/>
    <w:rsid w:val="001A62E7"/>
    <w:rsid w:val="001B1DBA"/>
    <w:rsid w:val="001D278C"/>
    <w:rsid w:val="001E1A2F"/>
    <w:rsid w:val="002016EA"/>
    <w:rsid w:val="00203B87"/>
    <w:rsid w:val="002134E4"/>
    <w:rsid w:val="00217776"/>
    <w:rsid w:val="00234DD7"/>
    <w:rsid w:val="00243380"/>
    <w:rsid w:val="00247EB3"/>
    <w:rsid w:val="00287206"/>
    <w:rsid w:val="00292F5A"/>
    <w:rsid w:val="00293B86"/>
    <w:rsid w:val="002C4F13"/>
    <w:rsid w:val="002C7E05"/>
    <w:rsid w:val="002F3438"/>
    <w:rsid w:val="002F397B"/>
    <w:rsid w:val="002F44CC"/>
    <w:rsid w:val="00304B01"/>
    <w:rsid w:val="00304D69"/>
    <w:rsid w:val="00305927"/>
    <w:rsid w:val="003156CA"/>
    <w:rsid w:val="003165D4"/>
    <w:rsid w:val="0032643D"/>
    <w:rsid w:val="00344418"/>
    <w:rsid w:val="003474F6"/>
    <w:rsid w:val="003543A7"/>
    <w:rsid w:val="0036328E"/>
    <w:rsid w:val="00376887"/>
    <w:rsid w:val="00380190"/>
    <w:rsid w:val="00395CD6"/>
    <w:rsid w:val="003A5488"/>
    <w:rsid w:val="003B2C29"/>
    <w:rsid w:val="003B3172"/>
    <w:rsid w:val="003D6B27"/>
    <w:rsid w:val="003F3C7E"/>
    <w:rsid w:val="00404F37"/>
    <w:rsid w:val="00415A89"/>
    <w:rsid w:val="00424A96"/>
    <w:rsid w:val="00436FD2"/>
    <w:rsid w:val="004769A5"/>
    <w:rsid w:val="004A114F"/>
    <w:rsid w:val="004A1E0F"/>
    <w:rsid w:val="004C20D0"/>
    <w:rsid w:val="004C2937"/>
    <w:rsid w:val="004E318B"/>
    <w:rsid w:val="004E33D1"/>
    <w:rsid w:val="004F11AE"/>
    <w:rsid w:val="0050218D"/>
    <w:rsid w:val="00503A37"/>
    <w:rsid w:val="00507ABD"/>
    <w:rsid w:val="00515ABF"/>
    <w:rsid w:val="00516258"/>
    <w:rsid w:val="00516C3A"/>
    <w:rsid w:val="00530BB3"/>
    <w:rsid w:val="0054621F"/>
    <w:rsid w:val="0055240B"/>
    <w:rsid w:val="005535B3"/>
    <w:rsid w:val="00557112"/>
    <w:rsid w:val="00571AB3"/>
    <w:rsid w:val="0058126C"/>
    <w:rsid w:val="00591922"/>
    <w:rsid w:val="00594094"/>
    <w:rsid w:val="0059610F"/>
    <w:rsid w:val="005C0BB0"/>
    <w:rsid w:val="005C10D3"/>
    <w:rsid w:val="005D3490"/>
    <w:rsid w:val="006124D7"/>
    <w:rsid w:val="00612582"/>
    <w:rsid w:val="00615E3D"/>
    <w:rsid w:val="00631309"/>
    <w:rsid w:val="0064553A"/>
    <w:rsid w:val="006506CC"/>
    <w:rsid w:val="006569BB"/>
    <w:rsid w:val="00662AA7"/>
    <w:rsid w:val="006676C6"/>
    <w:rsid w:val="006B2E16"/>
    <w:rsid w:val="006D0774"/>
    <w:rsid w:val="006E73D7"/>
    <w:rsid w:val="006F1FC9"/>
    <w:rsid w:val="006F2241"/>
    <w:rsid w:val="006F7A04"/>
    <w:rsid w:val="007007C5"/>
    <w:rsid w:val="00702AD0"/>
    <w:rsid w:val="00713D46"/>
    <w:rsid w:val="00724B96"/>
    <w:rsid w:val="00735BF6"/>
    <w:rsid w:val="007427FD"/>
    <w:rsid w:val="007620F1"/>
    <w:rsid w:val="0076351C"/>
    <w:rsid w:val="007703E8"/>
    <w:rsid w:val="0077491C"/>
    <w:rsid w:val="007A32A4"/>
    <w:rsid w:val="00800293"/>
    <w:rsid w:val="00804B12"/>
    <w:rsid w:val="008162E5"/>
    <w:rsid w:val="00830A2F"/>
    <w:rsid w:val="0083374A"/>
    <w:rsid w:val="00834574"/>
    <w:rsid w:val="00846770"/>
    <w:rsid w:val="008573DF"/>
    <w:rsid w:val="00865189"/>
    <w:rsid w:val="00880E00"/>
    <w:rsid w:val="00886DC6"/>
    <w:rsid w:val="008B2171"/>
    <w:rsid w:val="008B2319"/>
    <w:rsid w:val="008E44DE"/>
    <w:rsid w:val="008F1FF7"/>
    <w:rsid w:val="00906BCD"/>
    <w:rsid w:val="00912495"/>
    <w:rsid w:val="009301F8"/>
    <w:rsid w:val="009429E5"/>
    <w:rsid w:val="009546E3"/>
    <w:rsid w:val="00964235"/>
    <w:rsid w:val="00970FAA"/>
    <w:rsid w:val="00993059"/>
    <w:rsid w:val="009A7BD1"/>
    <w:rsid w:val="009B22FC"/>
    <w:rsid w:val="009D25CA"/>
    <w:rsid w:val="009E733F"/>
    <w:rsid w:val="009F1CED"/>
    <w:rsid w:val="009F4A5D"/>
    <w:rsid w:val="009F5C23"/>
    <w:rsid w:val="00A30BC0"/>
    <w:rsid w:val="00A35D89"/>
    <w:rsid w:val="00A37C17"/>
    <w:rsid w:val="00A41669"/>
    <w:rsid w:val="00A42EB3"/>
    <w:rsid w:val="00A773FB"/>
    <w:rsid w:val="00A865A2"/>
    <w:rsid w:val="00A92ABE"/>
    <w:rsid w:val="00A94AF8"/>
    <w:rsid w:val="00AA5547"/>
    <w:rsid w:val="00AD4DF9"/>
    <w:rsid w:val="00AD5CFB"/>
    <w:rsid w:val="00AE66F3"/>
    <w:rsid w:val="00B1146D"/>
    <w:rsid w:val="00B1651E"/>
    <w:rsid w:val="00B226AC"/>
    <w:rsid w:val="00B270F4"/>
    <w:rsid w:val="00B35F19"/>
    <w:rsid w:val="00B44659"/>
    <w:rsid w:val="00B515D6"/>
    <w:rsid w:val="00B60ED3"/>
    <w:rsid w:val="00B6481C"/>
    <w:rsid w:val="00B937A2"/>
    <w:rsid w:val="00BF216A"/>
    <w:rsid w:val="00C02953"/>
    <w:rsid w:val="00C03339"/>
    <w:rsid w:val="00C11BCF"/>
    <w:rsid w:val="00C27880"/>
    <w:rsid w:val="00C3080A"/>
    <w:rsid w:val="00C74D85"/>
    <w:rsid w:val="00C86996"/>
    <w:rsid w:val="00C93A52"/>
    <w:rsid w:val="00C94E95"/>
    <w:rsid w:val="00C97185"/>
    <w:rsid w:val="00CA619C"/>
    <w:rsid w:val="00CA679C"/>
    <w:rsid w:val="00CB195C"/>
    <w:rsid w:val="00CC7416"/>
    <w:rsid w:val="00CD1EF3"/>
    <w:rsid w:val="00CD6F7A"/>
    <w:rsid w:val="00D10A2C"/>
    <w:rsid w:val="00D20207"/>
    <w:rsid w:val="00D36C0C"/>
    <w:rsid w:val="00D525E6"/>
    <w:rsid w:val="00D54714"/>
    <w:rsid w:val="00D715F2"/>
    <w:rsid w:val="00D87DA0"/>
    <w:rsid w:val="00DA6A82"/>
    <w:rsid w:val="00DA7DE2"/>
    <w:rsid w:val="00DB065D"/>
    <w:rsid w:val="00DC5680"/>
    <w:rsid w:val="00DC5ADC"/>
    <w:rsid w:val="00DF253B"/>
    <w:rsid w:val="00DF2EE5"/>
    <w:rsid w:val="00E1063B"/>
    <w:rsid w:val="00E628DE"/>
    <w:rsid w:val="00E80A39"/>
    <w:rsid w:val="00E822C9"/>
    <w:rsid w:val="00E91170"/>
    <w:rsid w:val="00EA7C09"/>
    <w:rsid w:val="00EB2CCA"/>
    <w:rsid w:val="00ED0880"/>
    <w:rsid w:val="00ED67EA"/>
    <w:rsid w:val="00F025C9"/>
    <w:rsid w:val="00F14C16"/>
    <w:rsid w:val="00F16EEB"/>
    <w:rsid w:val="00F32CE1"/>
    <w:rsid w:val="00F36839"/>
    <w:rsid w:val="00F87BB8"/>
    <w:rsid w:val="00FA64A3"/>
    <w:rsid w:val="00FB787B"/>
    <w:rsid w:val="00FC03F2"/>
    <w:rsid w:val="00FF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F661A"/>
  </w:style>
  <w:style w:type="paragraph" w:styleId="2">
    <w:name w:val="heading 2"/>
    <w:basedOn w:val="a2"/>
    <w:next w:val="a2"/>
    <w:link w:val="20"/>
    <w:qFormat/>
    <w:rsid w:val="001D278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CA679C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3"/>
    <w:link w:val="2"/>
    <w:rsid w:val="001D27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2"/>
    <w:link w:val="22"/>
    <w:semiHidden/>
    <w:rsid w:val="001D278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semiHidden/>
    <w:rsid w:val="001D2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semiHidden/>
    <w:rsid w:val="001D27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semiHidden/>
    <w:rsid w:val="001D2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66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4"/>
    <w:uiPriority w:val="59"/>
    <w:rsid w:val="00AD5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2"/>
    <w:link w:val="aa"/>
    <w:uiPriority w:val="99"/>
    <w:semiHidden/>
    <w:unhideWhenUsed/>
    <w:rsid w:val="009D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9D25CA"/>
    <w:rPr>
      <w:rFonts w:ascii="Tahoma" w:hAnsi="Tahoma" w:cs="Tahoma"/>
      <w:sz w:val="16"/>
      <w:szCs w:val="16"/>
    </w:rPr>
  </w:style>
  <w:style w:type="paragraph" w:customStyle="1" w:styleId="3">
    <w:name w:val="Заголовок 3+"/>
    <w:basedOn w:val="a2"/>
    <w:rsid w:val="00DF253B"/>
    <w:pPr>
      <w:widowControl w:val="0"/>
      <w:suppressAutoHyphens/>
      <w:overflowPunct w:val="0"/>
      <w:autoSpaceDE w:val="0"/>
      <w:autoSpaceDN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b">
    <w:name w:val="Заголовок"/>
    <w:basedOn w:val="a2"/>
    <w:rsid w:val="00DF253B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rsid w:val="00DF25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2"/>
    <w:link w:val="ae"/>
    <w:uiPriority w:val="99"/>
    <w:semiHidden/>
    <w:unhideWhenUsed/>
    <w:rsid w:val="00DF253B"/>
    <w:pPr>
      <w:spacing w:after="120"/>
      <w:ind w:left="283"/>
    </w:pPr>
  </w:style>
  <w:style w:type="character" w:customStyle="1" w:styleId="ae">
    <w:name w:val="Основной текст с отступом Знак"/>
    <w:basedOn w:val="a3"/>
    <w:link w:val="ad"/>
    <w:uiPriority w:val="99"/>
    <w:semiHidden/>
    <w:rsid w:val="00DF253B"/>
  </w:style>
  <w:style w:type="paragraph" w:customStyle="1" w:styleId="Style3">
    <w:name w:val="Style3"/>
    <w:basedOn w:val="a2"/>
    <w:rsid w:val="0036328E"/>
    <w:pPr>
      <w:widowControl w:val="0"/>
      <w:suppressAutoHyphens/>
      <w:autoSpaceDE w:val="0"/>
      <w:autoSpaceDN w:val="0"/>
      <w:spacing w:after="0" w:line="194" w:lineRule="exact"/>
      <w:ind w:firstLine="35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rsid w:val="0036328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2"/>
    <w:uiPriority w:val="99"/>
    <w:unhideWhenUsed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(2)_"/>
    <w:link w:val="26"/>
    <w:locked/>
    <w:rsid w:val="00ED0880"/>
    <w:rPr>
      <w:shd w:val="clear" w:color="auto" w:fill="FFFFFF"/>
    </w:rPr>
  </w:style>
  <w:style w:type="paragraph" w:customStyle="1" w:styleId="26">
    <w:name w:val="Основной текст (2)"/>
    <w:basedOn w:val="a2"/>
    <w:link w:val="25"/>
    <w:rsid w:val="00ED0880"/>
    <w:pPr>
      <w:widowControl w:val="0"/>
      <w:shd w:val="clear" w:color="auto" w:fill="FFFFFF"/>
      <w:spacing w:after="1340" w:line="260" w:lineRule="exact"/>
    </w:pPr>
  </w:style>
  <w:style w:type="paragraph" w:customStyle="1" w:styleId="1">
    <w:name w:val="Без интервала1"/>
    <w:uiPriority w:val="99"/>
    <w:rsid w:val="00B1146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0">
    <w:name w:val="header"/>
    <w:basedOn w:val="a2"/>
    <w:link w:val="af1"/>
    <w:uiPriority w:val="99"/>
    <w:semiHidden/>
    <w:unhideWhenUsed/>
    <w:rsid w:val="00BF2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3"/>
    <w:link w:val="af0"/>
    <w:uiPriority w:val="99"/>
    <w:semiHidden/>
    <w:rsid w:val="00BF216A"/>
  </w:style>
  <w:style w:type="paragraph" w:styleId="af2">
    <w:name w:val="footer"/>
    <w:basedOn w:val="a2"/>
    <w:link w:val="af3"/>
    <w:uiPriority w:val="99"/>
    <w:unhideWhenUsed/>
    <w:rsid w:val="00BF2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BF216A"/>
  </w:style>
  <w:style w:type="paragraph" w:styleId="af4">
    <w:name w:val="Body Text"/>
    <w:basedOn w:val="a2"/>
    <w:link w:val="af5"/>
    <w:uiPriority w:val="99"/>
    <w:semiHidden/>
    <w:unhideWhenUsed/>
    <w:rsid w:val="00612582"/>
    <w:pPr>
      <w:spacing w:after="120"/>
    </w:pPr>
  </w:style>
  <w:style w:type="character" w:customStyle="1" w:styleId="af5">
    <w:name w:val="Основной текст Знак"/>
    <w:basedOn w:val="a3"/>
    <w:link w:val="af4"/>
    <w:uiPriority w:val="99"/>
    <w:semiHidden/>
    <w:rsid w:val="00612582"/>
  </w:style>
  <w:style w:type="character" w:customStyle="1" w:styleId="dash041e0431044b0447043d044b0439char1">
    <w:name w:val="dash041e_0431_044b_0447_043d_044b_0439__char1"/>
    <w:uiPriority w:val="99"/>
    <w:rsid w:val="0061258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p1">
    <w:name w:val="p1"/>
    <w:basedOn w:val="a2"/>
    <w:rsid w:val="00612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612582"/>
    <w:rPr>
      <w:rFonts w:eastAsiaTheme="minorEastAsia"/>
      <w:lang w:eastAsia="ru-RU"/>
    </w:rPr>
  </w:style>
  <w:style w:type="character" w:customStyle="1" w:styleId="s8">
    <w:name w:val="s8"/>
    <w:basedOn w:val="a3"/>
    <w:rsid w:val="00612582"/>
  </w:style>
  <w:style w:type="character" w:customStyle="1" w:styleId="s3">
    <w:name w:val="s3"/>
    <w:basedOn w:val="a3"/>
    <w:rsid w:val="00612582"/>
  </w:style>
  <w:style w:type="paragraph" w:customStyle="1" w:styleId="a">
    <w:name w:val="Перечень"/>
    <w:basedOn w:val="a2"/>
    <w:next w:val="a2"/>
    <w:link w:val="af6"/>
    <w:qFormat/>
    <w:rsid w:val="00612582"/>
    <w:pPr>
      <w:numPr>
        <w:numId w:val="34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612582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customStyle="1" w:styleId="a1">
    <w:name w:val="Перечисление"/>
    <w:link w:val="af7"/>
    <w:uiPriority w:val="99"/>
    <w:qFormat/>
    <w:rsid w:val="00612582"/>
    <w:pPr>
      <w:numPr>
        <w:numId w:val="36"/>
      </w:numPr>
      <w:spacing w:after="60"/>
      <w:jc w:val="both"/>
    </w:pPr>
    <w:rPr>
      <w:rFonts w:ascii="Times New Roman" w:eastAsia="Calibri" w:hAnsi="Times New Roman" w:cs="Times New Roman"/>
    </w:rPr>
  </w:style>
  <w:style w:type="paragraph" w:customStyle="1" w:styleId="a0">
    <w:name w:val="НОМЕРА"/>
    <w:basedOn w:val="af"/>
    <w:link w:val="af8"/>
    <w:uiPriority w:val="99"/>
    <w:qFormat/>
    <w:rsid w:val="00612582"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8">
    <w:name w:val="НОМЕРА Знак"/>
    <w:link w:val="a0"/>
    <w:uiPriority w:val="99"/>
    <w:rsid w:val="00612582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af7">
    <w:name w:val="Перечисление Знак"/>
    <w:link w:val="a1"/>
    <w:uiPriority w:val="99"/>
    <w:rsid w:val="00612582"/>
    <w:rPr>
      <w:rFonts w:ascii="Times New Roman" w:eastAsia="Calibri" w:hAnsi="Times New Roman" w:cs="Times New Roman"/>
    </w:rPr>
  </w:style>
  <w:style w:type="paragraph" w:customStyle="1" w:styleId="10">
    <w:name w:val="Абзац списка1"/>
    <w:basedOn w:val="a2"/>
    <w:qFormat/>
    <w:rsid w:val="00B937A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9">
    <w:name w:val="Основной текст (2) + 9"/>
    <w:aliases w:val="5 pt,Не полужирный"/>
    <w:rsid w:val="00B937A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F661A"/>
  </w:style>
  <w:style w:type="paragraph" w:styleId="2">
    <w:name w:val="heading 2"/>
    <w:basedOn w:val="a2"/>
    <w:next w:val="a2"/>
    <w:link w:val="20"/>
    <w:qFormat/>
    <w:rsid w:val="001D278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qFormat/>
    <w:rsid w:val="00CA679C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3"/>
    <w:link w:val="2"/>
    <w:rsid w:val="001D27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2"/>
    <w:link w:val="22"/>
    <w:semiHidden/>
    <w:rsid w:val="001D278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semiHidden/>
    <w:rsid w:val="001D2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semiHidden/>
    <w:rsid w:val="001D27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semiHidden/>
    <w:rsid w:val="001D2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66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4"/>
    <w:uiPriority w:val="59"/>
    <w:rsid w:val="00AD5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2"/>
    <w:link w:val="aa"/>
    <w:uiPriority w:val="99"/>
    <w:semiHidden/>
    <w:unhideWhenUsed/>
    <w:rsid w:val="009D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9D25CA"/>
    <w:rPr>
      <w:rFonts w:ascii="Tahoma" w:hAnsi="Tahoma" w:cs="Tahoma"/>
      <w:sz w:val="16"/>
      <w:szCs w:val="16"/>
    </w:rPr>
  </w:style>
  <w:style w:type="paragraph" w:customStyle="1" w:styleId="3">
    <w:name w:val="Заголовок 3+"/>
    <w:basedOn w:val="a2"/>
    <w:rsid w:val="00DF253B"/>
    <w:pPr>
      <w:widowControl w:val="0"/>
      <w:suppressAutoHyphens/>
      <w:overflowPunct w:val="0"/>
      <w:autoSpaceDE w:val="0"/>
      <w:autoSpaceDN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b">
    <w:name w:val="Заголовок"/>
    <w:basedOn w:val="a2"/>
    <w:rsid w:val="00DF253B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rsid w:val="00DF25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2"/>
    <w:link w:val="ae"/>
    <w:uiPriority w:val="99"/>
    <w:semiHidden/>
    <w:unhideWhenUsed/>
    <w:rsid w:val="00DF253B"/>
    <w:pPr>
      <w:spacing w:after="120"/>
      <w:ind w:left="283"/>
    </w:pPr>
  </w:style>
  <w:style w:type="character" w:customStyle="1" w:styleId="ae">
    <w:name w:val="Основной текст с отступом Знак"/>
    <w:basedOn w:val="a3"/>
    <w:link w:val="ad"/>
    <w:uiPriority w:val="99"/>
    <w:semiHidden/>
    <w:rsid w:val="00DF253B"/>
  </w:style>
  <w:style w:type="paragraph" w:customStyle="1" w:styleId="Style3">
    <w:name w:val="Style3"/>
    <w:basedOn w:val="a2"/>
    <w:rsid w:val="0036328E"/>
    <w:pPr>
      <w:widowControl w:val="0"/>
      <w:suppressAutoHyphens/>
      <w:autoSpaceDE w:val="0"/>
      <w:autoSpaceDN w:val="0"/>
      <w:spacing w:after="0" w:line="194" w:lineRule="exact"/>
      <w:ind w:firstLine="35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rsid w:val="0036328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2"/>
    <w:uiPriority w:val="99"/>
    <w:unhideWhenUsed/>
    <w:rsid w:val="00EA7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C929-C419-4716-8184-FD75EDED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Admin</cp:lastModifiedBy>
  <cp:revision>25</cp:revision>
  <cp:lastPrinted>2021-09-08T11:28:00Z</cp:lastPrinted>
  <dcterms:created xsi:type="dcterms:W3CDTF">2021-09-08T11:14:00Z</dcterms:created>
  <dcterms:modified xsi:type="dcterms:W3CDTF">2023-09-10T03:49:00Z</dcterms:modified>
</cp:coreProperties>
</file>